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73"/>
        <w:tblW w:w="0" w:type="auto"/>
        <w:tblLook w:val="01E0"/>
      </w:tblPr>
      <w:tblGrid>
        <w:gridCol w:w="4786"/>
      </w:tblGrid>
      <w:tr w:rsidR="000C191A" w:rsidRPr="003B307E" w:rsidTr="00756B81">
        <w:tc>
          <w:tcPr>
            <w:tcW w:w="4786" w:type="dxa"/>
          </w:tcPr>
          <w:p w:rsidR="000C191A" w:rsidRPr="003B307E" w:rsidRDefault="000C191A" w:rsidP="00756B81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3B307E">
              <w:rPr>
                <w:color w:val="000000"/>
                <w:sz w:val="28"/>
                <w:szCs w:val="28"/>
              </w:rPr>
              <w:t xml:space="preserve">Приложение </w:t>
            </w:r>
          </w:p>
        </w:tc>
      </w:tr>
      <w:tr w:rsidR="000C191A" w:rsidRPr="003B307E" w:rsidTr="00756B81">
        <w:tc>
          <w:tcPr>
            <w:tcW w:w="4786" w:type="dxa"/>
          </w:tcPr>
          <w:p w:rsidR="000C191A" w:rsidRPr="003B307E" w:rsidRDefault="000C191A" w:rsidP="00570755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proofErr w:type="gramStart"/>
            <w:r w:rsidRPr="003B307E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3B307E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570755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оллективного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договора муниципального бюджетного дошкольного  образовательного учреждения </w:t>
            </w:r>
            <w:proofErr w:type="spellStart"/>
            <w:r>
              <w:rPr>
                <w:color w:val="000000"/>
                <w:sz w:val="28"/>
                <w:szCs w:val="28"/>
              </w:rPr>
              <w:t>Интикульского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детского сада «</w:t>
            </w:r>
            <w:proofErr w:type="spellStart"/>
            <w:r>
              <w:rPr>
                <w:color w:val="000000"/>
                <w:sz w:val="28"/>
                <w:szCs w:val="28"/>
              </w:rPr>
              <w:t>Дюймовочка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»№13 </w:t>
            </w:r>
            <w:proofErr w:type="spellStart"/>
            <w:r>
              <w:rPr>
                <w:color w:val="000000"/>
                <w:sz w:val="28"/>
                <w:szCs w:val="28"/>
              </w:rPr>
              <w:t>общеразвивающего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вида  с приоритетным осуществлением деятельности по познавательно – речевому   направлению развития детей</w:t>
            </w:r>
          </w:p>
        </w:tc>
      </w:tr>
    </w:tbl>
    <w:p w:rsidR="000C191A" w:rsidRDefault="000C191A" w:rsidP="000C191A">
      <w:pPr>
        <w:autoSpaceDE w:val="0"/>
        <w:autoSpaceDN w:val="0"/>
        <w:adjustRightInd w:val="0"/>
        <w:ind w:firstLine="1"/>
        <w:jc w:val="center"/>
        <w:outlineLvl w:val="0"/>
        <w:rPr>
          <w:b/>
          <w:sz w:val="28"/>
          <w:szCs w:val="28"/>
        </w:rPr>
      </w:pPr>
    </w:p>
    <w:p w:rsidR="000C191A" w:rsidRDefault="000C191A" w:rsidP="000C191A">
      <w:pPr>
        <w:autoSpaceDE w:val="0"/>
        <w:autoSpaceDN w:val="0"/>
        <w:adjustRightInd w:val="0"/>
        <w:ind w:firstLine="1"/>
        <w:jc w:val="center"/>
        <w:outlineLvl w:val="0"/>
        <w:rPr>
          <w:sz w:val="28"/>
          <w:szCs w:val="28"/>
        </w:rPr>
      </w:pPr>
    </w:p>
    <w:p w:rsidR="000C191A" w:rsidRDefault="000C191A" w:rsidP="000C191A">
      <w:pPr>
        <w:autoSpaceDE w:val="0"/>
        <w:autoSpaceDN w:val="0"/>
        <w:adjustRightInd w:val="0"/>
        <w:ind w:firstLine="1"/>
        <w:jc w:val="center"/>
        <w:outlineLvl w:val="0"/>
        <w:rPr>
          <w:sz w:val="28"/>
          <w:szCs w:val="28"/>
        </w:rPr>
      </w:pPr>
    </w:p>
    <w:p w:rsidR="000C191A" w:rsidRDefault="000C191A" w:rsidP="000C191A">
      <w:pPr>
        <w:autoSpaceDE w:val="0"/>
        <w:autoSpaceDN w:val="0"/>
        <w:adjustRightInd w:val="0"/>
        <w:ind w:firstLine="1"/>
        <w:jc w:val="center"/>
        <w:outlineLvl w:val="0"/>
        <w:rPr>
          <w:sz w:val="28"/>
          <w:szCs w:val="28"/>
        </w:rPr>
      </w:pPr>
    </w:p>
    <w:p w:rsidR="000C191A" w:rsidRDefault="000C191A" w:rsidP="000C191A">
      <w:pPr>
        <w:autoSpaceDE w:val="0"/>
        <w:autoSpaceDN w:val="0"/>
        <w:adjustRightInd w:val="0"/>
        <w:ind w:firstLine="1"/>
        <w:jc w:val="center"/>
        <w:outlineLvl w:val="0"/>
        <w:rPr>
          <w:sz w:val="28"/>
          <w:szCs w:val="28"/>
        </w:rPr>
      </w:pPr>
    </w:p>
    <w:p w:rsidR="000C191A" w:rsidRDefault="000C191A" w:rsidP="000C191A">
      <w:pPr>
        <w:autoSpaceDE w:val="0"/>
        <w:autoSpaceDN w:val="0"/>
        <w:adjustRightInd w:val="0"/>
        <w:ind w:firstLine="1"/>
        <w:jc w:val="center"/>
        <w:outlineLvl w:val="0"/>
        <w:rPr>
          <w:sz w:val="28"/>
          <w:szCs w:val="28"/>
        </w:rPr>
      </w:pPr>
    </w:p>
    <w:p w:rsidR="000C191A" w:rsidRDefault="000C191A" w:rsidP="000C191A">
      <w:pPr>
        <w:autoSpaceDE w:val="0"/>
        <w:autoSpaceDN w:val="0"/>
        <w:adjustRightInd w:val="0"/>
        <w:ind w:firstLine="1"/>
        <w:jc w:val="center"/>
        <w:outlineLvl w:val="0"/>
        <w:rPr>
          <w:sz w:val="28"/>
          <w:szCs w:val="28"/>
        </w:rPr>
      </w:pPr>
    </w:p>
    <w:p w:rsidR="000C191A" w:rsidRDefault="000C191A" w:rsidP="000C191A">
      <w:pPr>
        <w:autoSpaceDE w:val="0"/>
        <w:autoSpaceDN w:val="0"/>
        <w:adjustRightInd w:val="0"/>
        <w:ind w:firstLine="1"/>
        <w:jc w:val="center"/>
        <w:outlineLvl w:val="0"/>
        <w:rPr>
          <w:sz w:val="28"/>
          <w:szCs w:val="28"/>
        </w:rPr>
      </w:pPr>
    </w:p>
    <w:p w:rsidR="000C191A" w:rsidRDefault="000C191A" w:rsidP="000C191A">
      <w:pPr>
        <w:autoSpaceDE w:val="0"/>
        <w:autoSpaceDN w:val="0"/>
        <w:adjustRightInd w:val="0"/>
        <w:ind w:firstLine="1"/>
        <w:jc w:val="center"/>
        <w:outlineLvl w:val="0"/>
        <w:rPr>
          <w:sz w:val="28"/>
          <w:szCs w:val="28"/>
        </w:rPr>
      </w:pPr>
    </w:p>
    <w:p w:rsidR="000C191A" w:rsidRDefault="000C191A" w:rsidP="000C191A">
      <w:pPr>
        <w:autoSpaceDE w:val="0"/>
        <w:autoSpaceDN w:val="0"/>
        <w:adjustRightInd w:val="0"/>
        <w:ind w:firstLine="1"/>
        <w:jc w:val="center"/>
        <w:outlineLvl w:val="0"/>
        <w:rPr>
          <w:sz w:val="28"/>
          <w:szCs w:val="28"/>
        </w:rPr>
      </w:pPr>
    </w:p>
    <w:p w:rsidR="000C191A" w:rsidRDefault="000C191A" w:rsidP="000C191A">
      <w:pPr>
        <w:autoSpaceDE w:val="0"/>
        <w:autoSpaceDN w:val="0"/>
        <w:adjustRightInd w:val="0"/>
        <w:ind w:firstLine="1"/>
        <w:jc w:val="center"/>
        <w:outlineLvl w:val="0"/>
        <w:rPr>
          <w:sz w:val="28"/>
          <w:szCs w:val="28"/>
        </w:rPr>
      </w:pPr>
    </w:p>
    <w:p w:rsidR="000C191A" w:rsidRDefault="000C191A" w:rsidP="000C191A">
      <w:pPr>
        <w:pStyle w:val="a4"/>
        <w:rPr>
          <w:sz w:val="28"/>
          <w:szCs w:val="28"/>
        </w:rPr>
      </w:pPr>
    </w:p>
    <w:p w:rsidR="000C191A" w:rsidRDefault="000C191A" w:rsidP="000C191A">
      <w:pPr>
        <w:pStyle w:val="a4"/>
        <w:rPr>
          <w:sz w:val="28"/>
          <w:szCs w:val="28"/>
        </w:rPr>
      </w:pPr>
    </w:p>
    <w:p w:rsidR="000C191A" w:rsidRPr="000C191A" w:rsidRDefault="000C191A" w:rsidP="000C191A">
      <w:pPr>
        <w:pStyle w:val="a4"/>
        <w:jc w:val="center"/>
        <w:rPr>
          <w:sz w:val="28"/>
          <w:szCs w:val="28"/>
        </w:rPr>
      </w:pPr>
      <w:r w:rsidRPr="000C191A">
        <w:rPr>
          <w:sz w:val="28"/>
          <w:szCs w:val="28"/>
        </w:rPr>
        <w:t>Положение</w:t>
      </w:r>
      <w:bookmarkStart w:id="0" w:name="_Toc212893701"/>
    </w:p>
    <w:p w:rsidR="000C191A" w:rsidRPr="000C191A" w:rsidRDefault="000C191A" w:rsidP="000C191A">
      <w:pPr>
        <w:pStyle w:val="a4"/>
        <w:jc w:val="center"/>
        <w:rPr>
          <w:sz w:val="28"/>
          <w:szCs w:val="28"/>
        </w:rPr>
      </w:pPr>
      <w:r w:rsidRPr="000C191A">
        <w:rPr>
          <w:sz w:val="28"/>
          <w:szCs w:val="28"/>
        </w:rPr>
        <w:t>об оплате труда работников</w:t>
      </w:r>
    </w:p>
    <w:bookmarkEnd w:id="0"/>
    <w:p w:rsidR="000C191A" w:rsidRPr="000C191A" w:rsidRDefault="000C191A" w:rsidP="000C191A">
      <w:pPr>
        <w:pStyle w:val="a4"/>
        <w:jc w:val="center"/>
        <w:rPr>
          <w:sz w:val="28"/>
          <w:szCs w:val="28"/>
        </w:rPr>
      </w:pPr>
      <w:r w:rsidRPr="000C191A">
        <w:rPr>
          <w:sz w:val="28"/>
          <w:szCs w:val="28"/>
        </w:rPr>
        <w:t xml:space="preserve">муниципального бюджетного дошкольного  образовательного учреждения </w:t>
      </w:r>
      <w:proofErr w:type="spellStart"/>
      <w:r>
        <w:rPr>
          <w:color w:val="000000"/>
          <w:sz w:val="28"/>
          <w:szCs w:val="28"/>
        </w:rPr>
        <w:t>Интикульского</w:t>
      </w:r>
      <w:proofErr w:type="spellEnd"/>
      <w:r>
        <w:rPr>
          <w:color w:val="000000"/>
          <w:sz w:val="28"/>
          <w:szCs w:val="28"/>
        </w:rPr>
        <w:t xml:space="preserve"> детского сада «</w:t>
      </w:r>
      <w:proofErr w:type="spellStart"/>
      <w:r>
        <w:rPr>
          <w:color w:val="000000"/>
          <w:sz w:val="28"/>
          <w:szCs w:val="28"/>
        </w:rPr>
        <w:t>Дюймовочка</w:t>
      </w:r>
      <w:proofErr w:type="spellEnd"/>
      <w:r>
        <w:rPr>
          <w:color w:val="000000"/>
          <w:sz w:val="28"/>
          <w:szCs w:val="28"/>
        </w:rPr>
        <w:t xml:space="preserve">»№13 </w:t>
      </w:r>
      <w:proofErr w:type="spellStart"/>
      <w:r>
        <w:rPr>
          <w:color w:val="000000"/>
          <w:sz w:val="28"/>
          <w:szCs w:val="28"/>
        </w:rPr>
        <w:t>общеразвивающего</w:t>
      </w:r>
      <w:proofErr w:type="spellEnd"/>
      <w:r>
        <w:rPr>
          <w:color w:val="000000"/>
          <w:sz w:val="28"/>
          <w:szCs w:val="28"/>
        </w:rPr>
        <w:t xml:space="preserve"> вида  с приоритетным осуществлением деятельности по познавательно – речевому   направлению развития детей</w:t>
      </w:r>
    </w:p>
    <w:p w:rsidR="000C191A" w:rsidRPr="000C191A" w:rsidRDefault="000C191A" w:rsidP="000C191A">
      <w:pPr>
        <w:pStyle w:val="a4"/>
        <w:rPr>
          <w:color w:val="000000"/>
          <w:sz w:val="28"/>
          <w:szCs w:val="28"/>
        </w:rPr>
      </w:pPr>
    </w:p>
    <w:p w:rsidR="000C191A" w:rsidRPr="000C191A" w:rsidRDefault="000C191A" w:rsidP="000C191A">
      <w:pPr>
        <w:pStyle w:val="a4"/>
        <w:jc w:val="center"/>
        <w:rPr>
          <w:b/>
          <w:bCs/>
          <w:color w:val="000000"/>
          <w:sz w:val="28"/>
          <w:szCs w:val="28"/>
        </w:rPr>
      </w:pPr>
      <w:bookmarkStart w:id="1" w:name="_Toc215020626"/>
      <w:r w:rsidRPr="000C191A">
        <w:rPr>
          <w:b/>
          <w:bCs/>
          <w:color w:val="000000"/>
          <w:sz w:val="28"/>
          <w:szCs w:val="28"/>
        </w:rPr>
        <w:t>Общие положения</w:t>
      </w:r>
      <w:bookmarkEnd w:id="1"/>
    </w:p>
    <w:p w:rsidR="000C191A" w:rsidRPr="000C191A" w:rsidRDefault="000C191A" w:rsidP="000C191A">
      <w:pPr>
        <w:pStyle w:val="a4"/>
        <w:rPr>
          <w:sz w:val="28"/>
          <w:szCs w:val="28"/>
        </w:rPr>
      </w:pPr>
    </w:p>
    <w:p w:rsidR="000C191A" w:rsidRPr="000C191A" w:rsidRDefault="000C191A" w:rsidP="000C191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 w:rsidRPr="000C191A">
        <w:rPr>
          <w:color w:val="000000"/>
          <w:sz w:val="28"/>
          <w:szCs w:val="28"/>
        </w:rPr>
        <w:t xml:space="preserve">Положение об оплате труда работников </w:t>
      </w:r>
      <w:r w:rsidRPr="000C191A">
        <w:rPr>
          <w:sz w:val="28"/>
          <w:szCs w:val="28"/>
        </w:rPr>
        <w:t xml:space="preserve">муниципального бюджетного дошкольного образовательного учреждения </w:t>
      </w:r>
      <w:proofErr w:type="spellStart"/>
      <w:r>
        <w:rPr>
          <w:color w:val="000000"/>
          <w:sz w:val="28"/>
          <w:szCs w:val="28"/>
        </w:rPr>
        <w:t>Интикульского</w:t>
      </w:r>
      <w:proofErr w:type="spellEnd"/>
      <w:r>
        <w:rPr>
          <w:color w:val="000000"/>
          <w:sz w:val="28"/>
          <w:szCs w:val="28"/>
        </w:rPr>
        <w:t xml:space="preserve"> детского сада «</w:t>
      </w:r>
      <w:proofErr w:type="spellStart"/>
      <w:r>
        <w:rPr>
          <w:color w:val="000000"/>
          <w:sz w:val="28"/>
          <w:szCs w:val="28"/>
        </w:rPr>
        <w:t>Дюймовочка</w:t>
      </w:r>
      <w:proofErr w:type="spellEnd"/>
      <w:r>
        <w:rPr>
          <w:color w:val="000000"/>
          <w:sz w:val="28"/>
          <w:szCs w:val="28"/>
        </w:rPr>
        <w:t xml:space="preserve">»№13 </w:t>
      </w:r>
      <w:proofErr w:type="spellStart"/>
      <w:r>
        <w:rPr>
          <w:color w:val="000000"/>
          <w:sz w:val="28"/>
          <w:szCs w:val="28"/>
        </w:rPr>
        <w:t>общеразвивающего</w:t>
      </w:r>
      <w:proofErr w:type="spellEnd"/>
      <w:r>
        <w:rPr>
          <w:color w:val="000000"/>
          <w:sz w:val="28"/>
          <w:szCs w:val="28"/>
        </w:rPr>
        <w:t xml:space="preserve"> вида  с приоритетным осуществлением деятельности по познавательно – речевому   направлению развития детей</w:t>
      </w:r>
      <w:r w:rsidRPr="000C191A">
        <w:rPr>
          <w:color w:val="000000"/>
          <w:sz w:val="28"/>
          <w:szCs w:val="28"/>
        </w:rPr>
        <w:t xml:space="preserve"> (далее – Положение), разработано на основании Закона Красноярского края от 29.10.2009 № 9-3864 «</w:t>
      </w:r>
      <w:r w:rsidRPr="000C191A">
        <w:rPr>
          <w:bCs/>
          <w:sz w:val="28"/>
          <w:szCs w:val="28"/>
        </w:rPr>
        <w:t>О</w:t>
      </w:r>
      <w:r w:rsidRPr="000C191A">
        <w:rPr>
          <w:b/>
          <w:bCs/>
          <w:sz w:val="28"/>
          <w:szCs w:val="28"/>
        </w:rPr>
        <w:t xml:space="preserve"> </w:t>
      </w:r>
      <w:r w:rsidRPr="000C191A">
        <w:rPr>
          <w:bCs/>
          <w:sz w:val="28"/>
          <w:szCs w:val="28"/>
        </w:rPr>
        <w:t xml:space="preserve">новых системах оплаты труда работников краевых государственных бюджетных учреждений» и </w:t>
      </w:r>
      <w:r w:rsidRPr="000C191A">
        <w:rPr>
          <w:color w:val="000000"/>
          <w:sz w:val="28"/>
          <w:szCs w:val="28"/>
        </w:rPr>
        <w:t xml:space="preserve">регулирует порядок оплаты труда работников </w:t>
      </w:r>
      <w:r w:rsidRPr="000C191A">
        <w:rPr>
          <w:sz w:val="28"/>
          <w:szCs w:val="28"/>
        </w:rPr>
        <w:t xml:space="preserve">муниципального бюджетного дошкольного образовательного учреждения </w:t>
      </w:r>
      <w:proofErr w:type="spellStart"/>
      <w:r>
        <w:rPr>
          <w:color w:val="000000"/>
          <w:sz w:val="28"/>
          <w:szCs w:val="28"/>
        </w:rPr>
        <w:t>Интикульского</w:t>
      </w:r>
      <w:proofErr w:type="spellEnd"/>
      <w:proofErr w:type="gramEnd"/>
      <w:r>
        <w:rPr>
          <w:color w:val="000000"/>
          <w:sz w:val="28"/>
          <w:szCs w:val="28"/>
        </w:rPr>
        <w:t xml:space="preserve"> детского сада «</w:t>
      </w:r>
      <w:proofErr w:type="spellStart"/>
      <w:r>
        <w:rPr>
          <w:color w:val="000000"/>
          <w:sz w:val="28"/>
          <w:szCs w:val="28"/>
        </w:rPr>
        <w:t>Дюймовочка</w:t>
      </w:r>
      <w:proofErr w:type="spellEnd"/>
      <w:r>
        <w:rPr>
          <w:color w:val="000000"/>
          <w:sz w:val="28"/>
          <w:szCs w:val="28"/>
        </w:rPr>
        <w:t xml:space="preserve">»№13 </w:t>
      </w:r>
      <w:r w:rsidRPr="000C191A">
        <w:rPr>
          <w:color w:val="000000"/>
          <w:sz w:val="28"/>
          <w:szCs w:val="28"/>
        </w:rPr>
        <w:t xml:space="preserve">(далее – учреждения) по виду экономической деятельности «Образование». </w:t>
      </w:r>
    </w:p>
    <w:p w:rsidR="000C191A" w:rsidRPr="000C191A" w:rsidRDefault="000C191A" w:rsidP="000C191A">
      <w:pPr>
        <w:pStyle w:val="a4"/>
        <w:rPr>
          <w:color w:val="000000"/>
          <w:sz w:val="28"/>
          <w:szCs w:val="28"/>
        </w:rPr>
      </w:pPr>
      <w:bookmarkStart w:id="2" w:name="_Toc215020627"/>
    </w:p>
    <w:p w:rsidR="000C191A" w:rsidRPr="000C191A" w:rsidRDefault="000C191A" w:rsidP="000C191A">
      <w:pPr>
        <w:pStyle w:val="a4"/>
        <w:jc w:val="center"/>
        <w:rPr>
          <w:b/>
          <w:color w:val="000000"/>
          <w:sz w:val="28"/>
          <w:szCs w:val="28"/>
        </w:rPr>
      </w:pPr>
      <w:r w:rsidRPr="000C191A">
        <w:rPr>
          <w:b/>
          <w:color w:val="000000"/>
          <w:sz w:val="28"/>
          <w:szCs w:val="28"/>
        </w:rPr>
        <w:t>II. Порядок и условия оплаты труда</w:t>
      </w:r>
      <w:bookmarkEnd w:id="2"/>
      <w:r w:rsidRPr="000C191A">
        <w:rPr>
          <w:b/>
          <w:color w:val="000000"/>
          <w:sz w:val="28"/>
          <w:szCs w:val="28"/>
        </w:rPr>
        <w:t xml:space="preserve"> работников</w:t>
      </w:r>
    </w:p>
    <w:p w:rsidR="000C191A" w:rsidRPr="000C191A" w:rsidRDefault="000C191A" w:rsidP="000C191A">
      <w:pPr>
        <w:pStyle w:val="a4"/>
        <w:rPr>
          <w:color w:val="000000"/>
          <w:sz w:val="28"/>
          <w:szCs w:val="28"/>
        </w:rPr>
      </w:pPr>
      <w:bookmarkStart w:id="3" w:name="_Toc212893708"/>
      <w:bookmarkStart w:id="4" w:name="_Toc215020631"/>
      <w:r w:rsidRPr="000C191A">
        <w:rPr>
          <w:color w:val="000000"/>
          <w:sz w:val="28"/>
          <w:szCs w:val="28"/>
        </w:rPr>
        <w:t>1. Определение величины минимальных размеров окладов (должностных окладов), ставок заработной платы работников</w:t>
      </w:r>
      <w:bookmarkEnd w:id="3"/>
      <w:bookmarkEnd w:id="4"/>
    </w:p>
    <w:p w:rsidR="000C191A" w:rsidRPr="000C191A" w:rsidRDefault="000C191A" w:rsidP="000C191A">
      <w:pPr>
        <w:pStyle w:val="a4"/>
        <w:rPr>
          <w:sz w:val="28"/>
          <w:szCs w:val="28"/>
        </w:rPr>
      </w:pPr>
      <w:r w:rsidRPr="000C191A">
        <w:rPr>
          <w:sz w:val="28"/>
          <w:szCs w:val="28"/>
        </w:rPr>
        <w:t xml:space="preserve">1.1. Минимальные размеры окладов (должностных окладов), ставок заработной платы работников учреждений, устанавливаются в соответствии </w:t>
      </w:r>
      <w:r w:rsidRPr="000C191A">
        <w:rPr>
          <w:sz w:val="28"/>
          <w:szCs w:val="28"/>
        </w:rPr>
        <w:br/>
        <w:t>с приложение  к настоящему положению.</w:t>
      </w:r>
    </w:p>
    <w:p w:rsidR="000C191A" w:rsidRPr="000C191A" w:rsidRDefault="000C191A" w:rsidP="000C191A">
      <w:pPr>
        <w:pStyle w:val="a4"/>
        <w:rPr>
          <w:sz w:val="28"/>
          <w:szCs w:val="28"/>
        </w:rPr>
      </w:pPr>
      <w:r w:rsidRPr="000C191A">
        <w:rPr>
          <w:sz w:val="28"/>
          <w:szCs w:val="28"/>
        </w:rPr>
        <w:t>1.2. Система оплаты труда включает в себя:</w:t>
      </w:r>
    </w:p>
    <w:p w:rsidR="000C191A" w:rsidRPr="000C191A" w:rsidRDefault="000C191A" w:rsidP="000C191A">
      <w:pPr>
        <w:pStyle w:val="a4"/>
        <w:rPr>
          <w:sz w:val="28"/>
          <w:szCs w:val="28"/>
        </w:rPr>
      </w:pPr>
      <w:r w:rsidRPr="000C191A">
        <w:rPr>
          <w:sz w:val="28"/>
          <w:szCs w:val="28"/>
        </w:rPr>
        <w:t>оклады (должностные оклады), ставки заработной платы;</w:t>
      </w:r>
    </w:p>
    <w:p w:rsidR="000C191A" w:rsidRPr="000C191A" w:rsidRDefault="000C191A" w:rsidP="000C191A">
      <w:pPr>
        <w:pStyle w:val="a4"/>
        <w:rPr>
          <w:sz w:val="28"/>
          <w:szCs w:val="28"/>
        </w:rPr>
      </w:pPr>
      <w:r w:rsidRPr="000C191A">
        <w:rPr>
          <w:sz w:val="28"/>
          <w:szCs w:val="28"/>
        </w:rPr>
        <w:t>выплаты компенсационного характера;</w:t>
      </w:r>
    </w:p>
    <w:p w:rsidR="000C191A" w:rsidRPr="000C191A" w:rsidRDefault="000C191A" w:rsidP="000C191A">
      <w:pPr>
        <w:pStyle w:val="a4"/>
        <w:rPr>
          <w:sz w:val="28"/>
          <w:szCs w:val="28"/>
        </w:rPr>
      </w:pPr>
      <w:r w:rsidRPr="000C191A">
        <w:rPr>
          <w:sz w:val="28"/>
          <w:szCs w:val="28"/>
        </w:rPr>
        <w:t>выплаты стимулирующего характера;</w:t>
      </w:r>
    </w:p>
    <w:p w:rsidR="000C191A" w:rsidRPr="000C191A" w:rsidRDefault="000C191A" w:rsidP="000C191A">
      <w:pPr>
        <w:pStyle w:val="a4"/>
        <w:rPr>
          <w:sz w:val="28"/>
          <w:szCs w:val="28"/>
        </w:rPr>
      </w:pPr>
      <w:r w:rsidRPr="000C191A">
        <w:rPr>
          <w:sz w:val="28"/>
          <w:szCs w:val="28"/>
        </w:rPr>
        <w:t>персональные выплаты.</w:t>
      </w:r>
    </w:p>
    <w:p w:rsidR="000C191A" w:rsidRPr="000C191A" w:rsidRDefault="000C191A" w:rsidP="000C191A">
      <w:pPr>
        <w:pStyle w:val="a4"/>
        <w:rPr>
          <w:color w:val="000000"/>
          <w:sz w:val="28"/>
          <w:szCs w:val="28"/>
        </w:rPr>
      </w:pPr>
    </w:p>
    <w:p w:rsidR="000C191A" w:rsidRPr="000C191A" w:rsidRDefault="000C191A" w:rsidP="000C191A">
      <w:pPr>
        <w:pStyle w:val="a4"/>
        <w:rPr>
          <w:spacing w:val="-8"/>
          <w:sz w:val="28"/>
          <w:szCs w:val="28"/>
        </w:rPr>
      </w:pPr>
    </w:p>
    <w:p w:rsidR="000C191A" w:rsidRPr="000C191A" w:rsidRDefault="000C191A" w:rsidP="000C191A">
      <w:pPr>
        <w:pStyle w:val="a4"/>
        <w:rPr>
          <w:b/>
          <w:sz w:val="28"/>
          <w:szCs w:val="28"/>
        </w:rPr>
      </w:pPr>
      <w:bookmarkStart w:id="5" w:name="_Toc215020634"/>
      <w:r w:rsidRPr="000C191A">
        <w:rPr>
          <w:b/>
          <w:sz w:val="28"/>
          <w:szCs w:val="28"/>
        </w:rPr>
        <w:t xml:space="preserve"> Выплаты компенсационного характера</w:t>
      </w:r>
      <w:bookmarkEnd w:id="5"/>
    </w:p>
    <w:p w:rsidR="000C191A" w:rsidRPr="000C191A" w:rsidRDefault="000C191A" w:rsidP="000C191A">
      <w:pPr>
        <w:pStyle w:val="a4"/>
        <w:rPr>
          <w:sz w:val="28"/>
          <w:szCs w:val="28"/>
        </w:rPr>
      </w:pPr>
      <w:r w:rsidRPr="000C191A">
        <w:rPr>
          <w:sz w:val="28"/>
          <w:szCs w:val="28"/>
        </w:rPr>
        <w:t>2.1. Работникам учреждений устанавливаются следующие выплаты компенсационного характера:</w:t>
      </w:r>
    </w:p>
    <w:p w:rsidR="000C191A" w:rsidRPr="000C191A" w:rsidRDefault="000C191A" w:rsidP="000C191A">
      <w:pPr>
        <w:pStyle w:val="a4"/>
        <w:rPr>
          <w:sz w:val="28"/>
          <w:szCs w:val="28"/>
        </w:rPr>
      </w:pPr>
      <w:r w:rsidRPr="000C191A">
        <w:rPr>
          <w:sz w:val="28"/>
          <w:szCs w:val="28"/>
        </w:rPr>
        <w:t xml:space="preserve">выплаты работникам, занятым на тяжелых работах, работах </w:t>
      </w:r>
      <w:r w:rsidRPr="000C191A">
        <w:rPr>
          <w:sz w:val="28"/>
          <w:szCs w:val="28"/>
        </w:rPr>
        <w:br/>
        <w:t>с вредными и (или) опасными и иными особыми условиями труда;</w:t>
      </w:r>
    </w:p>
    <w:p w:rsidR="000C191A" w:rsidRPr="000C191A" w:rsidRDefault="000C191A" w:rsidP="000C191A">
      <w:pPr>
        <w:pStyle w:val="a4"/>
        <w:rPr>
          <w:sz w:val="28"/>
          <w:szCs w:val="28"/>
        </w:rPr>
      </w:pPr>
      <w:r w:rsidRPr="000C191A">
        <w:rPr>
          <w:sz w:val="28"/>
          <w:szCs w:val="28"/>
        </w:rPr>
        <w:t>выплаты за работу в местностях с особыми климатическими условиями;</w:t>
      </w:r>
    </w:p>
    <w:p w:rsidR="000C191A" w:rsidRPr="000C191A" w:rsidRDefault="000C191A" w:rsidP="000C191A">
      <w:pPr>
        <w:pStyle w:val="a4"/>
        <w:rPr>
          <w:sz w:val="28"/>
          <w:szCs w:val="28"/>
        </w:rPr>
      </w:pPr>
      <w:r w:rsidRPr="000C191A">
        <w:rPr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</w:t>
      </w:r>
      <w:r w:rsidRPr="000C191A">
        <w:rPr>
          <w:sz w:val="28"/>
          <w:szCs w:val="28"/>
        </w:rPr>
        <w:br/>
        <w:t>и при выполнении работ в других условиях, отклоняющихся от нормальных).</w:t>
      </w:r>
    </w:p>
    <w:p w:rsidR="000C191A" w:rsidRPr="000C191A" w:rsidRDefault="000C191A" w:rsidP="000C191A">
      <w:pPr>
        <w:pStyle w:val="a4"/>
        <w:rPr>
          <w:color w:val="000000"/>
          <w:sz w:val="28"/>
          <w:szCs w:val="28"/>
        </w:rPr>
      </w:pPr>
      <w:r w:rsidRPr="000C191A">
        <w:rPr>
          <w:sz w:val="28"/>
          <w:szCs w:val="28"/>
        </w:rPr>
        <w:t xml:space="preserve">2.2. </w:t>
      </w:r>
      <w:r w:rsidRPr="000C191A">
        <w:rPr>
          <w:color w:val="000000"/>
          <w:sz w:val="28"/>
          <w:szCs w:val="28"/>
        </w:rPr>
        <w:t>В</w:t>
      </w:r>
      <w:r w:rsidRPr="000C191A">
        <w:rPr>
          <w:sz w:val="28"/>
          <w:szCs w:val="28"/>
        </w:rPr>
        <w:t xml:space="preserve">ыплаты работникам, занятым на тяжелых работах, работах </w:t>
      </w:r>
      <w:r w:rsidRPr="000C191A">
        <w:rPr>
          <w:sz w:val="28"/>
          <w:szCs w:val="28"/>
        </w:rPr>
        <w:br/>
        <w:t>с вредными и (или) опасными и иными особыми условиями труда,</w:t>
      </w:r>
      <w:r w:rsidRPr="000C191A">
        <w:rPr>
          <w:color w:val="000000"/>
          <w:sz w:val="28"/>
          <w:szCs w:val="28"/>
        </w:rPr>
        <w:t xml:space="preserve"> устанавливается работникам учреждения на основании статьи 147 Трудового кодекса Российской Федерации. </w:t>
      </w:r>
    </w:p>
    <w:p w:rsidR="000C191A" w:rsidRPr="000C191A" w:rsidRDefault="000C191A" w:rsidP="000C191A">
      <w:pPr>
        <w:pStyle w:val="a4"/>
        <w:rPr>
          <w:sz w:val="28"/>
          <w:szCs w:val="28"/>
        </w:rPr>
      </w:pPr>
      <w:r w:rsidRPr="000C191A">
        <w:rPr>
          <w:sz w:val="28"/>
          <w:szCs w:val="28"/>
        </w:rPr>
        <w:t>2.3. Выплаты за работу в местностях с особыми климатическими условиями производятся на основании статьи 148 Трудового кодекса Российской Федерации.</w:t>
      </w:r>
    </w:p>
    <w:p w:rsidR="000C191A" w:rsidRPr="000C191A" w:rsidRDefault="000C191A" w:rsidP="000C191A">
      <w:pPr>
        <w:pStyle w:val="a4"/>
        <w:rPr>
          <w:sz w:val="28"/>
          <w:szCs w:val="28"/>
        </w:rPr>
      </w:pPr>
      <w:r w:rsidRPr="000C191A">
        <w:rPr>
          <w:sz w:val="28"/>
          <w:szCs w:val="28"/>
        </w:rPr>
        <w:t xml:space="preserve">2.4.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</w:t>
      </w:r>
      <w:r w:rsidRPr="000C191A">
        <w:rPr>
          <w:sz w:val="28"/>
          <w:szCs w:val="28"/>
        </w:rPr>
        <w:br/>
        <w:t>и при выполнении работ в других условиях, отклоняющихся от нормальных).</w:t>
      </w:r>
    </w:p>
    <w:p w:rsidR="000C191A" w:rsidRPr="000C191A" w:rsidRDefault="000C191A" w:rsidP="000C191A">
      <w:pPr>
        <w:pStyle w:val="a4"/>
        <w:rPr>
          <w:sz w:val="28"/>
          <w:szCs w:val="28"/>
        </w:rPr>
      </w:pPr>
      <w:r w:rsidRPr="000C191A">
        <w:rPr>
          <w:sz w:val="28"/>
          <w:szCs w:val="28"/>
        </w:rPr>
        <w:t xml:space="preserve">Доплата за работу в ночное время производится работникам </w:t>
      </w:r>
      <w:r w:rsidRPr="000C191A">
        <w:rPr>
          <w:sz w:val="28"/>
          <w:szCs w:val="28"/>
        </w:rPr>
        <w:br/>
        <w:t xml:space="preserve">в размере 35% оклада (должностного оклада), ставки заработной платы </w:t>
      </w:r>
      <w:r w:rsidRPr="000C191A">
        <w:rPr>
          <w:sz w:val="28"/>
          <w:szCs w:val="28"/>
        </w:rPr>
        <w:br/>
        <w:t xml:space="preserve">за каждый час работы в ночное время. </w:t>
      </w:r>
    </w:p>
    <w:p w:rsidR="000C191A" w:rsidRPr="000C191A" w:rsidRDefault="000C191A" w:rsidP="000C191A">
      <w:pPr>
        <w:pStyle w:val="a4"/>
        <w:rPr>
          <w:color w:val="000000"/>
          <w:sz w:val="28"/>
          <w:szCs w:val="28"/>
        </w:rPr>
      </w:pPr>
      <w:proofErr w:type="gramStart"/>
      <w:r w:rsidRPr="000C191A">
        <w:rPr>
          <w:sz w:val="28"/>
          <w:szCs w:val="28"/>
        </w:rPr>
        <w:t>Оплата труда в других случаях выполнения работ в условиях, отклоняющихся от нормальных,</w:t>
      </w:r>
      <w:r w:rsidRPr="000C191A">
        <w:rPr>
          <w:color w:val="000000"/>
          <w:sz w:val="28"/>
          <w:szCs w:val="28"/>
        </w:rPr>
        <w:t xml:space="preserve"> устанавливается работникам учреждения </w:t>
      </w:r>
      <w:r w:rsidRPr="000C191A">
        <w:rPr>
          <w:color w:val="000000"/>
          <w:sz w:val="28"/>
          <w:szCs w:val="28"/>
        </w:rPr>
        <w:br/>
        <w:t>на основании статьи 149 Трудового кодекса Российской Федерации.</w:t>
      </w:r>
      <w:proofErr w:type="gramEnd"/>
    </w:p>
    <w:p w:rsidR="000C191A" w:rsidRPr="000C191A" w:rsidRDefault="000C191A" w:rsidP="000C191A">
      <w:pPr>
        <w:pStyle w:val="a4"/>
        <w:rPr>
          <w:sz w:val="28"/>
          <w:szCs w:val="28"/>
        </w:rPr>
      </w:pPr>
      <w:r w:rsidRPr="000C191A">
        <w:rPr>
          <w:sz w:val="28"/>
          <w:szCs w:val="28"/>
        </w:rPr>
        <w:t>Оплата труда в выходные и нерабочие праздничные дни производится на основании статьи 153 Трудового кодекса Российской Федерации.</w:t>
      </w:r>
    </w:p>
    <w:p w:rsidR="000C191A" w:rsidRPr="000C191A" w:rsidRDefault="000C191A" w:rsidP="000C191A">
      <w:pPr>
        <w:pStyle w:val="a4"/>
        <w:rPr>
          <w:rStyle w:val="a3"/>
          <w:i w:val="0"/>
          <w:sz w:val="28"/>
          <w:szCs w:val="28"/>
        </w:rPr>
      </w:pPr>
    </w:p>
    <w:p w:rsidR="000C191A" w:rsidRPr="000C191A" w:rsidRDefault="000C191A" w:rsidP="000C191A">
      <w:pPr>
        <w:pStyle w:val="a4"/>
        <w:rPr>
          <w:b/>
          <w:bCs/>
          <w:color w:val="000000"/>
          <w:sz w:val="28"/>
          <w:szCs w:val="28"/>
        </w:rPr>
      </w:pPr>
      <w:bookmarkStart w:id="6" w:name="_Toc215020635"/>
      <w:r>
        <w:rPr>
          <w:b/>
          <w:bCs/>
          <w:color w:val="000000"/>
          <w:sz w:val="28"/>
          <w:szCs w:val="28"/>
        </w:rPr>
        <w:t xml:space="preserve"> </w:t>
      </w:r>
      <w:r w:rsidRPr="000C191A">
        <w:rPr>
          <w:b/>
          <w:bCs/>
          <w:color w:val="000000"/>
          <w:sz w:val="28"/>
          <w:szCs w:val="28"/>
        </w:rPr>
        <w:t>Выплаты</w:t>
      </w:r>
      <w:bookmarkEnd w:id="6"/>
      <w:r w:rsidRPr="000C191A">
        <w:rPr>
          <w:b/>
          <w:bCs/>
          <w:color w:val="000000"/>
          <w:sz w:val="28"/>
          <w:szCs w:val="28"/>
        </w:rPr>
        <w:t xml:space="preserve"> стимулирующего характера</w:t>
      </w:r>
    </w:p>
    <w:p w:rsidR="000C191A" w:rsidRPr="000C191A" w:rsidRDefault="000C191A" w:rsidP="000C191A">
      <w:pPr>
        <w:pStyle w:val="a4"/>
        <w:rPr>
          <w:color w:val="000000"/>
          <w:sz w:val="28"/>
          <w:szCs w:val="28"/>
        </w:rPr>
      </w:pPr>
      <w:r w:rsidRPr="000C191A">
        <w:rPr>
          <w:color w:val="000000"/>
          <w:sz w:val="28"/>
          <w:szCs w:val="28"/>
        </w:rPr>
        <w:t>Установление стимулирующих выплат в учреждении осуществляется на основе коллективного договора, положения учреждения  о выплатах стимулирующего характера, утверждаемого работодателем с учетом мнения профсоюзной организации работников в соответствии с приложением № 1.</w:t>
      </w:r>
    </w:p>
    <w:p w:rsidR="000C191A" w:rsidRPr="000C191A" w:rsidRDefault="000C191A" w:rsidP="000C191A">
      <w:pPr>
        <w:pStyle w:val="a4"/>
        <w:rPr>
          <w:sz w:val="28"/>
          <w:szCs w:val="28"/>
        </w:rPr>
      </w:pPr>
      <w:r w:rsidRPr="000C191A">
        <w:rPr>
          <w:sz w:val="28"/>
          <w:szCs w:val="28"/>
        </w:rPr>
        <w:t>3.1. Работникам учреждений в пределах утвержденного фонда оплаты труда могут устанавливаться следующие выплаты стимулирующего характера:</w:t>
      </w:r>
    </w:p>
    <w:p w:rsidR="000C191A" w:rsidRPr="000C191A" w:rsidRDefault="000C191A" w:rsidP="000C191A">
      <w:pPr>
        <w:pStyle w:val="a4"/>
        <w:rPr>
          <w:sz w:val="28"/>
          <w:szCs w:val="28"/>
        </w:rPr>
      </w:pPr>
      <w:r w:rsidRPr="000C191A">
        <w:rPr>
          <w:sz w:val="28"/>
          <w:szCs w:val="28"/>
        </w:rPr>
        <w:t>выплаты за важность выполняемой работы, степень самостоятельности и ответственности при выполнении поставленных задач;</w:t>
      </w:r>
    </w:p>
    <w:p w:rsidR="000C191A" w:rsidRPr="000C191A" w:rsidRDefault="000C191A" w:rsidP="000C191A">
      <w:pPr>
        <w:pStyle w:val="a4"/>
        <w:ind w:left="-142" w:right="283" w:firstLine="142"/>
        <w:rPr>
          <w:sz w:val="28"/>
          <w:szCs w:val="28"/>
        </w:rPr>
      </w:pPr>
      <w:r w:rsidRPr="000C191A">
        <w:rPr>
          <w:sz w:val="28"/>
          <w:szCs w:val="28"/>
        </w:rPr>
        <w:t>выплаты за интенсивность и высокие результаты работы;</w:t>
      </w:r>
    </w:p>
    <w:p w:rsidR="000C191A" w:rsidRPr="000C191A" w:rsidRDefault="000C191A" w:rsidP="000C191A">
      <w:pPr>
        <w:pStyle w:val="a4"/>
        <w:rPr>
          <w:sz w:val="28"/>
          <w:szCs w:val="28"/>
        </w:rPr>
      </w:pPr>
      <w:r w:rsidRPr="000C191A">
        <w:rPr>
          <w:sz w:val="28"/>
          <w:szCs w:val="28"/>
        </w:rPr>
        <w:t>выплаты за качество выполняемых работ;</w:t>
      </w:r>
    </w:p>
    <w:p w:rsidR="000C191A" w:rsidRPr="000C191A" w:rsidRDefault="000C191A" w:rsidP="000C191A">
      <w:pPr>
        <w:pStyle w:val="a4"/>
        <w:rPr>
          <w:sz w:val="28"/>
          <w:szCs w:val="28"/>
        </w:rPr>
      </w:pPr>
      <w:r w:rsidRPr="000C191A">
        <w:rPr>
          <w:sz w:val="28"/>
          <w:szCs w:val="28"/>
        </w:rPr>
        <w:t>персональные выплаты;</w:t>
      </w:r>
    </w:p>
    <w:p w:rsidR="000C191A" w:rsidRPr="000C191A" w:rsidRDefault="000C191A" w:rsidP="000C191A">
      <w:pPr>
        <w:pStyle w:val="a4"/>
        <w:rPr>
          <w:sz w:val="28"/>
          <w:szCs w:val="28"/>
        </w:rPr>
      </w:pPr>
      <w:r w:rsidRPr="000C191A">
        <w:rPr>
          <w:sz w:val="28"/>
          <w:szCs w:val="28"/>
        </w:rPr>
        <w:t xml:space="preserve">выплаты по итогам работы. </w:t>
      </w:r>
    </w:p>
    <w:p w:rsidR="000C191A" w:rsidRPr="000C191A" w:rsidRDefault="000C191A" w:rsidP="000C191A">
      <w:pPr>
        <w:pStyle w:val="a4"/>
        <w:rPr>
          <w:sz w:val="28"/>
          <w:szCs w:val="28"/>
        </w:rPr>
      </w:pPr>
      <w:r w:rsidRPr="000C191A">
        <w:rPr>
          <w:sz w:val="28"/>
          <w:szCs w:val="28"/>
        </w:rPr>
        <w:t xml:space="preserve">3.2. Персональные выплаты устанавливаются с учетом квалификационной категории, сложности, напряженности и особого режима работы, опыта работы, </w:t>
      </w:r>
      <w:r w:rsidRPr="000C191A">
        <w:rPr>
          <w:sz w:val="28"/>
          <w:szCs w:val="28"/>
        </w:rPr>
        <w:lastRenderedPageBreak/>
        <w:t>работы в закрытых административно-территориальных образованиях, работы в сельской местности, в целях повышения уровня оплаты труда молодым специалистам, обеспечения заработной платы работника на уровне размера минимальной заработной платы, установленного в Красноярском крае.</w:t>
      </w:r>
    </w:p>
    <w:p w:rsidR="000C191A" w:rsidRDefault="000C191A" w:rsidP="000C191A">
      <w:pPr>
        <w:pStyle w:val="a4"/>
        <w:rPr>
          <w:sz w:val="28"/>
          <w:szCs w:val="28"/>
        </w:rPr>
      </w:pPr>
      <w:r w:rsidRPr="000C191A">
        <w:rPr>
          <w:sz w:val="28"/>
          <w:szCs w:val="28"/>
        </w:rPr>
        <w:t>3.3. 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работника. Критерии оценки результативности и качества труда работника не учитываются при выплате стимулирующих выплат за условия работы в закрытых административно-территориальных образованиях, работы в сельской местности, в целях повышения уровня оплаты труда молодым специалистам, обеспечения заработной платы работника на уровне размера минимальной заработной платы, установленного в Красноярском крае. Выплаты стимулирующего характера производятся в пределах бюджетных ассигнований на оплату труда работников учреждения, а также средств, полученных от предпринимательской и иной приносящей доход деятельности и направленных учреждением в установленном порядке на оплату труда работников.</w:t>
      </w:r>
    </w:p>
    <w:p w:rsidR="000C191A" w:rsidRPr="000C191A" w:rsidRDefault="000C191A" w:rsidP="000C191A">
      <w:pPr>
        <w:pStyle w:val="a4"/>
        <w:rPr>
          <w:sz w:val="28"/>
          <w:szCs w:val="28"/>
        </w:rPr>
      </w:pPr>
    </w:p>
    <w:p w:rsidR="000C191A" w:rsidRPr="000C191A" w:rsidRDefault="000C191A" w:rsidP="000C191A">
      <w:pPr>
        <w:pStyle w:val="a4"/>
        <w:jc w:val="center"/>
        <w:rPr>
          <w:b/>
          <w:sz w:val="28"/>
          <w:szCs w:val="28"/>
        </w:rPr>
      </w:pPr>
      <w:bookmarkStart w:id="7" w:name="_Toc215020640"/>
      <w:bookmarkStart w:id="8" w:name="_Toc215020642"/>
      <w:r w:rsidRPr="000C191A">
        <w:rPr>
          <w:b/>
          <w:sz w:val="28"/>
          <w:szCs w:val="28"/>
          <w:lang w:val="en-US"/>
        </w:rPr>
        <w:t>III</w:t>
      </w:r>
      <w:r w:rsidRPr="000C191A">
        <w:rPr>
          <w:b/>
          <w:sz w:val="28"/>
          <w:szCs w:val="28"/>
        </w:rPr>
        <w:t xml:space="preserve">. </w:t>
      </w:r>
      <w:bookmarkStart w:id="9" w:name="_Toc215020646"/>
      <w:bookmarkEnd w:id="7"/>
      <w:bookmarkEnd w:id="8"/>
      <w:r w:rsidRPr="000C191A">
        <w:rPr>
          <w:b/>
          <w:color w:val="000000"/>
          <w:sz w:val="28"/>
          <w:szCs w:val="28"/>
        </w:rPr>
        <w:t>Условия оплаты труда</w:t>
      </w:r>
      <w:bookmarkEnd w:id="9"/>
    </w:p>
    <w:p w:rsidR="000C191A" w:rsidRPr="000C191A" w:rsidRDefault="000C191A" w:rsidP="000C191A">
      <w:pPr>
        <w:pStyle w:val="a4"/>
        <w:jc w:val="center"/>
        <w:rPr>
          <w:b/>
          <w:color w:val="000000"/>
          <w:sz w:val="28"/>
          <w:szCs w:val="28"/>
        </w:rPr>
      </w:pPr>
      <w:bookmarkStart w:id="10" w:name="_Toc215020647"/>
      <w:r w:rsidRPr="000C191A">
        <w:rPr>
          <w:b/>
          <w:color w:val="000000"/>
          <w:sz w:val="28"/>
          <w:szCs w:val="28"/>
        </w:rPr>
        <w:t xml:space="preserve">заместителей </w:t>
      </w:r>
      <w:bookmarkEnd w:id="10"/>
      <w:r w:rsidRPr="000C191A">
        <w:rPr>
          <w:b/>
          <w:color w:val="000000"/>
          <w:sz w:val="28"/>
          <w:szCs w:val="28"/>
        </w:rPr>
        <w:t xml:space="preserve"> руководителя учреждения.</w:t>
      </w:r>
    </w:p>
    <w:p w:rsidR="000C191A" w:rsidRPr="000C191A" w:rsidRDefault="000C191A" w:rsidP="000C191A">
      <w:pPr>
        <w:pStyle w:val="a4"/>
        <w:rPr>
          <w:sz w:val="28"/>
          <w:szCs w:val="28"/>
        </w:rPr>
      </w:pPr>
      <w:r w:rsidRPr="000C191A">
        <w:rPr>
          <w:sz w:val="28"/>
          <w:szCs w:val="28"/>
        </w:rPr>
        <w:t>1. Заработная плата руководителей учреждений, их заместителей и главных бухгалтеров включает в себя должностной оклад, выплаты компенсационного и стимулирующего характера, определяемые в соответствии с настоящим Законом.</w:t>
      </w:r>
    </w:p>
    <w:p w:rsidR="000C191A" w:rsidRPr="000C191A" w:rsidRDefault="000C191A" w:rsidP="000C191A">
      <w:pPr>
        <w:pStyle w:val="a4"/>
        <w:rPr>
          <w:sz w:val="28"/>
          <w:szCs w:val="28"/>
        </w:rPr>
      </w:pPr>
      <w:r w:rsidRPr="000C191A">
        <w:rPr>
          <w:sz w:val="28"/>
          <w:szCs w:val="28"/>
        </w:rPr>
        <w:t>2. Размер должностного оклада руководителя учреждения устанавливается трудовым договором и определяется в кратном отношении к среднему размеру оклада (должностного оклада),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приложением 1 к настоящему Закону.</w:t>
      </w:r>
    </w:p>
    <w:p w:rsidR="000C191A" w:rsidRPr="000C191A" w:rsidRDefault="000C191A" w:rsidP="000C191A">
      <w:pPr>
        <w:pStyle w:val="a4"/>
        <w:rPr>
          <w:sz w:val="28"/>
          <w:szCs w:val="28"/>
        </w:rPr>
      </w:pPr>
      <w:r w:rsidRPr="000C191A">
        <w:rPr>
          <w:sz w:val="28"/>
          <w:szCs w:val="28"/>
        </w:rPr>
        <w:t>3. Размеры должностных окладов заместителей руководителей и главных бухгалтеров устанавливаются руководителем учреждения на 10 - 30 процентов ниже размеров должностных окладов руководителей этих учреждений.</w:t>
      </w:r>
    </w:p>
    <w:p w:rsidR="000C191A" w:rsidRPr="000C191A" w:rsidRDefault="000C191A" w:rsidP="000C191A">
      <w:pPr>
        <w:pStyle w:val="a4"/>
        <w:rPr>
          <w:sz w:val="28"/>
          <w:szCs w:val="28"/>
        </w:rPr>
      </w:pPr>
      <w:bookmarkStart w:id="11" w:name="_Toc215020649"/>
      <w:r w:rsidRPr="000C191A">
        <w:rPr>
          <w:sz w:val="28"/>
          <w:szCs w:val="28"/>
        </w:rPr>
        <w:t>4. Выплаты стимулирующего характера устанавливаются за каждый вид выплат раздельно.</w:t>
      </w:r>
    </w:p>
    <w:p w:rsidR="000C191A" w:rsidRPr="000C191A" w:rsidRDefault="000C191A" w:rsidP="000C191A">
      <w:pPr>
        <w:pStyle w:val="a4"/>
        <w:rPr>
          <w:sz w:val="28"/>
          <w:szCs w:val="28"/>
        </w:rPr>
      </w:pPr>
      <w:r w:rsidRPr="000C191A">
        <w:rPr>
          <w:sz w:val="28"/>
          <w:szCs w:val="28"/>
        </w:rPr>
        <w:t xml:space="preserve">5.Виды выплат стимулирующего характера, размер и условия </w:t>
      </w:r>
      <w:r w:rsidRPr="000C191A">
        <w:rPr>
          <w:sz w:val="28"/>
          <w:szCs w:val="28"/>
        </w:rPr>
        <w:br/>
        <w:t xml:space="preserve">их осуществления, критерии выплат оценки результативности и качества деятельности учреждений для  заместителей руководителей </w:t>
      </w:r>
      <w:r w:rsidRPr="000C191A">
        <w:rPr>
          <w:sz w:val="28"/>
          <w:szCs w:val="28"/>
        </w:rPr>
        <w:br/>
        <w:t xml:space="preserve"> определяются согласно приложению № 2 </w:t>
      </w:r>
      <w:r w:rsidRPr="000C191A">
        <w:rPr>
          <w:sz w:val="28"/>
          <w:szCs w:val="28"/>
        </w:rPr>
        <w:br/>
        <w:t>к настоящему Положению.</w:t>
      </w:r>
    </w:p>
    <w:p w:rsidR="000C191A" w:rsidRPr="000C191A" w:rsidRDefault="000C191A" w:rsidP="000C191A">
      <w:pPr>
        <w:pStyle w:val="a4"/>
        <w:rPr>
          <w:sz w:val="28"/>
          <w:szCs w:val="28"/>
        </w:rPr>
      </w:pPr>
      <w:r w:rsidRPr="000C191A">
        <w:rPr>
          <w:sz w:val="28"/>
          <w:szCs w:val="28"/>
        </w:rPr>
        <w:t>6.Размер персональных выплат  заместителям руководителя определяется согласно приложению № 3 к настоящему Положению.</w:t>
      </w:r>
    </w:p>
    <w:p w:rsidR="000C191A" w:rsidRPr="000C191A" w:rsidRDefault="000C191A" w:rsidP="000C191A">
      <w:pPr>
        <w:pStyle w:val="a4"/>
        <w:rPr>
          <w:sz w:val="28"/>
          <w:szCs w:val="28"/>
        </w:rPr>
      </w:pPr>
      <w:r w:rsidRPr="000C191A">
        <w:rPr>
          <w:sz w:val="28"/>
          <w:szCs w:val="28"/>
        </w:rPr>
        <w:t>7. Выплаты стимулирующего характера, за исключением персональных выплат и выплат по итогам работы</w:t>
      </w:r>
      <w:r w:rsidRPr="000C191A">
        <w:rPr>
          <w:color w:val="000000"/>
          <w:sz w:val="28"/>
          <w:szCs w:val="28"/>
        </w:rPr>
        <w:t xml:space="preserve"> </w:t>
      </w:r>
      <w:r w:rsidRPr="000C191A">
        <w:rPr>
          <w:color w:val="000000"/>
          <w:sz w:val="28"/>
          <w:szCs w:val="28"/>
        </w:rPr>
        <w:br/>
        <w:t xml:space="preserve"> заместителей руководителя </w:t>
      </w:r>
      <w:r w:rsidRPr="000C191A">
        <w:rPr>
          <w:sz w:val="28"/>
          <w:szCs w:val="28"/>
        </w:rPr>
        <w:t>устанавливаются сроком на три месяца в процентах от должностного оклада.</w:t>
      </w:r>
    </w:p>
    <w:p w:rsidR="000C191A" w:rsidRPr="000C191A" w:rsidRDefault="000C191A" w:rsidP="000C191A">
      <w:pPr>
        <w:pStyle w:val="a4"/>
        <w:rPr>
          <w:sz w:val="28"/>
          <w:szCs w:val="28"/>
        </w:rPr>
      </w:pPr>
      <w:r w:rsidRPr="000C191A">
        <w:rPr>
          <w:sz w:val="28"/>
          <w:szCs w:val="28"/>
        </w:rPr>
        <w:lastRenderedPageBreak/>
        <w:t xml:space="preserve">8. Размер выплат по итогам работы максимальным размером </w:t>
      </w:r>
      <w:r w:rsidRPr="000C191A">
        <w:rPr>
          <w:sz w:val="28"/>
          <w:szCs w:val="28"/>
        </w:rPr>
        <w:br/>
        <w:t>не ограничивается.</w:t>
      </w:r>
    </w:p>
    <w:p w:rsidR="000C191A" w:rsidRPr="000C191A" w:rsidRDefault="000C191A" w:rsidP="000C191A">
      <w:pPr>
        <w:pStyle w:val="a4"/>
        <w:rPr>
          <w:sz w:val="28"/>
          <w:szCs w:val="28"/>
        </w:rPr>
      </w:pPr>
      <w:r w:rsidRPr="000C191A">
        <w:rPr>
          <w:sz w:val="28"/>
          <w:szCs w:val="28"/>
        </w:rPr>
        <w:t>9. Заместителям руководителя сроки установления и размер стимулирующих выплат устанавливаются приказом руководителя соответствующего учреждения.</w:t>
      </w:r>
    </w:p>
    <w:p w:rsidR="000C191A" w:rsidRPr="000C191A" w:rsidRDefault="000C191A" w:rsidP="000C191A">
      <w:pPr>
        <w:pStyle w:val="a4"/>
        <w:rPr>
          <w:bCs/>
          <w:color w:val="000000"/>
          <w:sz w:val="28"/>
          <w:szCs w:val="28"/>
        </w:rPr>
      </w:pPr>
    </w:p>
    <w:p w:rsidR="000C191A" w:rsidRPr="000C191A" w:rsidRDefault="000C191A" w:rsidP="000C191A">
      <w:pPr>
        <w:pStyle w:val="a4"/>
        <w:jc w:val="center"/>
        <w:rPr>
          <w:b/>
          <w:color w:val="000000"/>
          <w:sz w:val="28"/>
          <w:szCs w:val="28"/>
        </w:rPr>
      </w:pPr>
      <w:bookmarkStart w:id="12" w:name="_Toc215020654"/>
      <w:bookmarkEnd w:id="11"/>
      <w:r w:rsidRPr="000C191A">
        <w:rPr>
          <w:b/>
          <w:color w:val="000000"/>
          <w:sz w:val="28"/>
          <w:szCs w:val="28"/>
          <w:lang w:val="en-US"/>
        </w:rPr>
        <w:t>IV</w:t>
      </w:r>
      <w:r w:rsidRPr="000C191A">
        <w:rPr>
          <w:b/>
          <w:color w:val="000000"/>
          <w:sz w:val="28"/>
          <w:szCs w:val="28"/>
        </w:rPr>
        <w:t>. Другие вопросы оплаты труда</w:t>
      </w:r>
      <w:bookmarkEnd w:id="12"/>
    </w:p>
    <w:p w:rsidR="000C191A" w:rsidRPr="000C191A" w:rsidRDefault="000C191A" w:rsidP="000C191A">
      <w:pPr>
        <w:pStyle w:val="a4"/>
        <w:rPr>
          <w:sz w:val="28"/>
          <w:szCs w:val="28"/>
        </w:rPr>
      </w:pPr>
      <w:proofErr w:type="gramStart"/>
      <w:r w:rsidRPr="000C191A">
        <w:rPr>
          <w:sz w:val="28"/>
          <w:szCs w:val="28"/>
        </w:rPr>
        <w:t xml:space="preserve">Размер средств, полученных от предпринимательской и иной приносящей доход деятельности, направляемых на оплату труда работников учреждений составляет 70% от доходов, полученных </w:t>
      </w:r>
      <w:r w:rsidRPr="000C191A">
        <w:rPr>
          <w:sz w:val="28"/>
          <w:szCs w:val="28"/>
        </w:rPr>
        <w:br/>
        <w:t xml:space="preserve">от предпринимательской и иной приносящей доход деятельности с учетом выплат страховых взносов по обязательному социальному страхованию </w:t>
      </w:r>
      <w:r w:rsidRPr="000C191A">
        <w:rPr>
          <w:sz w:val="28"/>
          <w:szCs w:val="28"/>
        </w:rPr>
        <w:br/>
        <w:t xml:space="preserve">и взносу по страховым тарифам на обязательное социальное страхование </w:t>
      </w:r>
      <w:r w:rsidRPr="000C191A">
        <w:rPr>
          <w:sz w:val="28"/>
          <w:szCs w:val="28"/>
        </w:rPr>
        <w:br/>
        <w:t>от несчастных случаев на производстве и профессиональных заболеваний.</w:t>
      </w:r>
      <w:proofErr w:type="gramEnd"/>
    </w:p>
    <w:p w:rsidR="000C191A" w:rsidRPr="000C191A" w:rsidRDefault="000C191A" w:rsidP="000C191A">
      <w:pPr>
        <w:pStyle w:val="a4"/>
        <w:rPr>
          <w:sz w:val="28"/>
          <w:szCs w:val="28"/>
        </w:rPr>
      </w:pPr>
    </w:p>
    <w:p w:rsidR="000C191A" w:rsidRPr="000C191A" w:rsidRDefault="000C191A" w:rsidP="000C191A">
      <w:pPr>
        <w:pStyle w:val="a4"/>
        <w:rPr>
          <w:sz w:val="28"/>
          <w:szCs w:val="28"/>
        </w:rPr>
      </w:pPr>
    </w:p>
    <w:p w:rsidR="000C191A" w:rsidRPr="000C191A" w:rsidRDefault="000C191A" w:rsidP="000C191A">
      <w:pPr>
        <w:pStyle w:val="a4"/>
        <w:rPr>
          <w:sz w:val="28"/>
          <w:szCs w:val="28"/>
        </w:rPr>
      </w:pPr>
      <w:r>
        <w:rPr>
          <w:sz w:val="28"/>
          <w:szCs w:val="28"/>
        </w:rPr>
        <w:t>Заведующая</w:t>
      </w:r>
      <w:r w:rsidRPr="000C191A">
        <w:rPr>
          <w:sz w:val="28"/>
          <w:szCs w:val="28"/>
        </w:rPr>
        <w:t xml:space="preserve">  МБДОУ                              </w:t>
      </w:r>
      <w:r>
        <w:rPr>
          <w:sz w:val="28"/>
          <w:szCs w:val="28"/>
        </w:rPr>
        <w:t xml:space="preserve">                            Ю.В</w:t>
      </w:r>
      <w:r w:rsidRPr="000C191A">
        <w:rPr>
          <w:sz w:val="28"/>
          <w:szCs w:val="28"/>
        </w:rPr>
        <w:t>.</w:t>
      </w:r>
      <w:r>
        <w:rPr>
          <w:sz w:val="28"/>
          <w:szCs w:val="28"/>
        </w:rPr>
        <w:t>Борисов</w:t>
      </w:r>
      <w:r w:rsidRPr="000C191A">
        <w:rPr>
          <w:sz w:val="28"/>
          <w:szCs w:val="28"/>
        </w:rPr>
        <w:t>а</w:t>
      </w:r>
    </w:p>
    <w:p w:rsidR="00371CE8" w:rsidRPr="000C191A" w:rsidRDefault="00371CE8" w:rsidP="000C191A">
      <w:pPr>
        <w:pStyle w:val="a4"/>
        <w:rPr>
          <w:sz w:val="28"/>
          <w:szCs w:val="28"/>
        </w:rPr>
      </w:pPr>
    </w:p>
    <w:sectPr w:rsidR="00371CE8" w:rsidRPr="000C191A" w:rsidSect="000C191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3035"/>
    <w:multiLevelType w:val="hybridMultilevel"/>
    <w:tmpl w:val="A6A81FF4"/>
    <w:lvl w:ilvl="0" w:tplc="D5B2BDE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9AF46C5"/>
    <w:multiLevelType w:val="hybridMultilevel"/>
    <w:tmpl w:val="61D4672A"/>
    <w:lvl w:ilvl="0" w:tplc="764E2150">
      <w:start w:val="3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>
    <w:nsid w:val="5BD54D2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91A"/>
    <w:rsid w:val="000C191A"/>
    <w:rsid w:val="00313209"/>
    <w:rsid w:val="00371CE8"/>
    <w:rsid w:val="0057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191A"/>
    <w:pPr>
      <w:numPr>
        <w:numId w:val="1"/>
      </w:numPr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link w:val="20"/>
    <w:qFormat/>
    <w:rsid w:val="000C191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C191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C191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C191A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C191A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C191A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0C191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0C191A"/>
    <w:pPr>
      <w:numPr>
        <w:ilvl w:val="8"/>
        <w:numId w:val="1"/>
      </w:numPr>
      <w:autoSpaceDE w:val="0"/>
      <w:autoSpaceDN w:val="0"/>
      <w:adjustRightInd w:val="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9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191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C191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C191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C191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C191A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C191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C191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C1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19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C1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Emphasis"/>
    <w:basedOn w:val="a0"/>
    <w:qFormat/>
    <w:rsid w:val="000C191A"/>
    <w:rPr>
      <w:rFonts w:cs="Times New Roman"/>
      <w:i/>
      <w:iCs/>
    </w:rPr>
  </w:style>
  <w:style w:type="paragraph" w:styleId="a4">
    <w:name w:val="No Spacing"/>
    <w:uiPriority w:val="1"/>
    <w:qFormat/>
    <w:rsid w:val="000C1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1157</Words>
  <Characters>6598</Characters>
  <Application>Microsoft Office Word</Application>
  <DocSecurity>0</DocSecurity>
  <Lines>54</Lines>
  <Paragraphs>15</Paragraphs>
  <ScaleCrop>false</ScaleCrop>
  <Company>MICROSOFT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</dc:creator>
  <cp:lastModifiedBy>Admin</cp:lastModifiedBy>
  <cp:revision>2</cp:revision>
  <cp:lastPrinted>2012-05-14T05:21:00Z</cp:lastPrinted>
  <dcterms:created xsi:type="dcterms:W3CDTF">2012-05-07T09:44:00Z</dcterms:created>
  <dcterms:modified xsi:type="dcterms:W3CDTF">2012-05-14T05:22:00Z</dcterms:modified>
</cp:coreProperties>
</file>